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161C1830"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B47B9B" w:rsidRPr="00B47B9B">
        <w:rPr>
          <w:b/>
          <w:sz w:val="22"/>
          <w:szCs w:val="22"/>
        </w:rPr>
        <w:t xml:space="preserve">III/1819 Cetyně, most </w:t>
      </w:r>
      <w:proofErr w:type="spellStart"/>
      <w:r w:rsidR="00B47B9B" w:rsidRPr="00B47B9B">
        <w:rPr>
          <w:b/>
          <w:sz w:val="22"/>
          <w:szCs w:val="22"/>
        </w:rPr>
        <w:t>ev.č</w:t>
      </w:r>
      <w:proofErr w:type="spellEnd"/>
      <w:r w:rsidR="00B47B9B" w:rsidRPr="00B47B9B">
        <w:rPr>
          <w:b/>
          <w:sz w:val="22"/>
          <w:szCs w:val="22"/>
        </w:rPr>
        <w:t>. 11819-1</w:t>
      </w:r>
      <w:r w:rsidRPr="00530AB0">
        <w:rPr>
          <w:sz w:val="22"/>
          <w:szCs w:val="22"/>
        </w:rPr>
        <w:t>“, a to v následujícím rozsahu:</w:t>
      </w:r>
    </w:p>
    <w:p w14:paraId="0FDB3148" w14:textId="5360DF42" w:rsidR="006A35F9" w:rsidRPr="00530AB0" w:rsidRDefault="00B47B9B" w:rsidP="00AA6297">
      <w:pPr>
        <w:pStyle w:val="Textodst2slovan"/>
        <w:numPr>
          <w:ilvl w:val="0"/>
          <w:numId w:val="0"/>
        </w:numPr>
        <w:spacing w:before="80"/>
        <w:ind w:left="1416"/>
        <w:rPr>
          <w:sz w:val="22"/>
          <w:szCs w:val="22"/>
        </w:rPr>
      </w:pPr>
      <w:r w:rsidRPr="00B47B9B">
        <w:rPr>
          <w:sz w:val="22"/>
          <w:szCs w:val="22"/>
        </w:rPr>
        <w:t xml:space="preserve">Stávající most převádí silnici III/11819 přes </w:t>
      </w:r>
      <w:proofErr w:type="spellStart"/>
      <w:r w:rsidRPr="00B47B9B">
        <w:rPr>
          <w:sz w:val="22"/>
          <w:szCs w:val="22"/>
        </w:rPr>
        <w:t>Bohostický</w:t>
      </w:r>
      <w:proofErr w:type="spellEnd"/>
      <w:r w:rsidRPr="00B47B9B">
        <w:rPr>
          <w:sz w:val="22"/>
          <w:szCs w:val="22"/>
        </w:rPr>
        <w:t xml:space="preserve"> potok u obce Cetyně. Most je tvořen </w:t>
      </w:r>
      <w:proofErr w:type="spellStart"/>
      <w:r w:rsidRPr="00B47B9B">
        <w:rPr>
          <w:sz w:val="22"/>
          <w:szCs w:val="22"/>
        </w:rPr>
        <w:t>jednopolovou</w:t>
      </w:r>
      <w:proofErr w:type="spellEnd"/>
      <w:r w:rsidRPr="00B47B9B">
        <w:rPr>
          <w:sz w:val="22"/>
          <w:szCs w:val="22"/>
        </w:rPr>
        <w:t xml:space="preserve"> </w:t>
      </w:r>
      <w:proofErr w:type="spellStart"/>
      <w:r w:rsidRPr="00B47B9B">
        <w:rPr>
          <w:sz w:val="22"/>
          <w:szCs w:val="22"/>
        </w:rPr>
        <w:t>žb</w:t>
      </w:r>
      <w:proofErr w:type="spellEnd"/>
      <w:r w:rsidRPr="00B47B9B">
        <w:rPr>
          <w:sz w:val="22"/>
          <w:szCs w:val="22"/>
        </w:rPr>
        <w:t xml:space="preserve"> monolitickou deskou a masivními plné tížnými opěrami zděnými z nepravidelného kamene, v hranách zpevněnými kvádrovým zdivem. Stávající most je v </w:t>
      </w:r>
      <w:r w:rsidRPr="00B47B9B">
        <w:rPr>
          <w:sz w:val="22"/>
          <w:szCs w:val="22"/>
        </w:rPr>
        <w:lastRenderedPageBreak/>
        <w:t xml:space="preserve">takovém stavu, že není ekonomické ho opravovat. Z tohoto důvodu bude zdemolován a na jeho místě bude vystavěn nový most (rám) o světlosti 3,0 m. Vozovka bude odfrézována a vyměněna na délku 30,0 m mimo most. Průtočné množství nového mostu je 40 m3/s. Q100 je na hodnotě 9,1 m3/s. </w:t>
      </w:r>
      <w:proofErr w:type="spellStart"/>
      <w:r w:rsidRPr="00B47B9B">
        <w:rPr>
          <w:sz w:val="22"/>
          <w:szCs w:val="22"/>
        </w:rPr>
        <w:t>Bohostický</w:t>
      </w:r>
      <w:proofErr w:type="spellEnd"/>
      <w:r w:rsidRPr="00B47B9B">
        <w:rPr>
          <w:sz w:val="22"/>
          <w:szCs w:val="22"/>
        </w:rPr>
        <w:t xml:space="preserve"> potok je v majetku Povodí Vltavy.</w:t>
      </w: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w:t>
      </w:r>
      <w:r w:rsidRPr="00781CB4">
        <w:rPr>
          <w:sz w:val="22"/>
          <w:szCs w:val="22"/>
        </w:rPr>
        <w:lastRenderedPageBreak/>
        <w:t xml:space="preserve">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5197EB8E"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350BEB">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kalendářních dnů od doručení písemné výzvy Objednatele. Před převzetím Staveniště je </w:t>
      </w:r>
      <w:r w:rsidRPr="00360643">
        <w:rPr>
          <w:sz w:val="22"/>
          <w:szCs w:val="22"/>
        </w:rPr>
        <w:lastRenderedPageBreak/>
        <w:t>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768CDAA"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350BEB">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32C0FA79"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B47B9B">
        <w:rPr>
          <w:b/>
          <w:sz w:val="22"/>
          <w:szCs w:val="22"/>
        </w:rPr>
        <w:t>4</w:t>
      </w:r>
      <w:r w:rsidR="00985881">
        <w:rPr>
          <w:b/>
          <w:sz w:val="22"/>
          <w:szCs w:val="22"/>
        </w:rPr>
        <w:t xml:space="preserve">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350BEB">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47C058A"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350BEB">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w:t>
      </w:r>
      <w:r w:rsidRPr="00F13457">
        <w:rPr>
          <w:sz w:val="22"/>
          <w:szCs w:val="22"/>
        </w:rPr>
        <w:lastRenderedPageBreak/>
        <w:t>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14830BB4"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350BEB">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w:t>
      </w:r>
      <w:r w:rsidRPr="00694E8D">
        <w:rPr>
          <w:sz w:val="22"/>
          <w:szCs w:val="22"/>
        </w:rPr>
        <w:lastRenderedPageBreak/>
        <w:t>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lastRenderedPageBreak/>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 xml:space="preserve">změnami sjednanými Změnovým listem. Změna termínů plnění je možná pouze </w:t>
      </w:r>
      <w:r w:rsidRPr="000A5912">
        <w:rPr>
          <w:sz w:val="22"/>
          <w:szCs w:val="22"/>
        </w:rPr>
        <w:lastRenderedPageBreak/>
        <w:t>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985881" w:rsidRDefault="000A5912" w:rsidP="000A5912">
      <w:pPr>
        <w:pStyle w:val="Textodst1sl"/>
        <w:rPr>
          <w:sz w:val="22"/>
          <w:szCs w:val="22"/>
        </w:rPr>
      </w:pPr>
      <w:r w:rsidRPr="00985881">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985881" w:rsidRDefault="000A5912" w:rsidP="000A5912">
      <w:pPr>
        <w:pStyle w:val="Textodst1sl"/>
        <w:numPr>
          <w:ilvl w:val="0"/>
          <w:numId w:val="51"/>
        </w:numPr>
        <w:rPr>
          <w:sz w:val="22"/>
          <w:szCs w:val="22"/>
        </w:rPr>
      </w:pPr>
      <w:r w:rsidRPr="00985881">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6D91F941" w:rsidR="000A5912" w:rsidRPr="000A5912" w:rsidRDefault="000A5912" w:rsidP="000A5912">
      <w:pPr>
        <w:pStyle w:val="Textodst1sl"/>
        <w:numPr>
          <w:ilvl w:val="0"/>
          <w:numId w:val="51"/>
        </w:numPr>
        <w:rPr>
          <w:sz w:val="22"/>
          <w:szCs w:val="22"/>
        </w:rPr>
      </w:pPr>
      <w:r w:rsidRPr="000A5912">
        <w:rPr>
          <w:sz w:val="22"/>
          <w:szCs w:val="22"/>
        </w:rPr>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350BEB">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bookmarkStart w:id="9" w:name="_Ref194577940"/>
      <w:r w:rsidRPr="0015060E">
        <w:rPr>
          <w:sz w:val="22"/>
          <w:szCs w:val="22"/>
        </w:rPr>
        <w:t xml:space="preserve">Zhotovitel </w:t>
      </w:r>
      <w:bookmarkEnd w:id="8"/>
      <w:r w:rsidRPr="0015060E">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9"/>
      <w:r w:rsidRPr="0015060E">
        <w:rPr>
          <w:sz w:val="22"/>
          <w:szCs w:val="22"/>
        </w:rPr>
        <w:t xml:space="preserve"> </w:t>
      </w:r>
    </w:p>
    <w:p w14:paraId="5FBC5638" w14:textId="43F0F347" w:rsidR="0015060E" w:rsidRPr="0015060E" w:rsidRDefault="0015060E" w:rsidP="0015060E">
      <w:pPr>
        <w:pStyle w:val="Textodst1sl"/>
        <w:rPr>
          <w:sz w:val="22"/>
          <w:szCs w:val="22"/>
        </w:rPr>
      </w:pPr>
      <w:bookmarkStart w:id="10" w:name="_Ref182774150"/>
      <w:bookmarkStart w:id="11"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350BEB">
        <w:rPr>
          <w:sz w:val="22"/>
          <w:szCs w:val="22"/>
        </w:rPr>
        <w:t>7.1</w:t>
      </w:r>
      <w:r w:rsidRPr="0015060E">
        <w:rPr>
          <w:sz w:val="22"/>
          <w:szCs w:val="22"/>
        </w:rPr>
        <w:fldChar w:fldCharType="end"/>
      </w:r>
      <w:r w:rsidRPr="0015060E">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10"/>
      <w:bookmarkEnd w:id="11"/>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12" w:name="_Ref194577951"/>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2"/>
    </w:p>
    <w:p w14:paraId="30A9E893" w14:textId="3754A3FB" w:rsidR="00CA06DE" w:rsidRPr="00B56F04" w:rsidRDefault="00CA06DE" w:rsidP="00CA06DE">
      <w:pPr>
        <w:pStyle w:val="Textodst1sl"/>
        <w:rPr>
          <w:sz w:val="22"/>
          <w:szCs w:val="22"/>
        </w:rPr>
      </w:pPr>
      <w:r w:rsidRPr="00B56F04">
        <w:rPr>
          <w:sz w:val="22"/>
          <w:szCs w:val="22"/>
        </w:rPr>
        <w:t xml:space="preserve">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w:t>
      </w:r>
      <w:r w:rsidRPr="00B56F04">
        <w:rPr>
          <w:sz w:val="22"/>
          <w:szCs w:val="22"/>
        </w:rPr>
        <w:lastRenderedPageBreak/>
        <w:t>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w:t>
      </w:r>
      <w:r w:rsidRPr="00B56F04">
        <w:rPr>
          <w:sz w:val="22"/>
          <w:szCs w:val="22"/>
        </w:rPr>
        <w:lastRenderedPageBreak/>
        <w:t>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3" w:name="_Ref182768796"/>
      <w:r w:rsidRPr="0038024A">
        <w:rPr>
          <w:sz w:val="22"/>
          <w:szCs w:val="22"/>
        </w:rPr>
        <w:t xml:space="preserve">Smluvní strany se dohodly, že celková Cena Díla </w:t>
      </w:r>
      <w:r w:rsidRPr="00F04838">
        <w:rPr>
          <w:sz w:val="22"/>
          <w:szCs w:val="22"/>
        </w:rPr>
        <w:t>je stanovena jako neměnná a konečná a činí:</w:t>
      </w:r>
      <w:bookmarkEnd w:id="13"/>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661BB22A" w:rsidR="00D7081F" w:rsidRDefault="00D7081F" w:rsidP="00D7081F">
      <w:pPr>
        <w:pStyle w:val="Textodst1sl"/>
        <w:numPr>
          <w:ilvl w:val="0"/>
          <w:numId w:val="0"/>
        </w:numPr>
        <w:ind w:left="1416"/>
        <w:rPr>
          <w:sz w:val="22"/>
          <w:szCs w:val="22"/>
        </w:rPr>
      </w:pPr>
      <w:r w:rsidRPr="00985881">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985881">
        <w:rPr>
          <w:sz w:val="22"/>
          <w:szCs w:val="22"/>
        </w:rPr>
        <w:fldChar w:fldCharType="begin"/>
      </w:r>
      <w:r w:rsidR="008F1A09" w:rsidRPr="00985881">
        <w:rPr>
          <w:sz w:val="22"/>
          <w:szCs w:val="22"/>
        </w:rPr>
        <w:instrText xml:space="preserve"> REF _Ref182770809 \r \h </w:instrText>
      </w:r>
      <w:r w:rsidR="00985881">
        <w:rPr>
          <w:sz w:val="22"/>
          <w:szCs w:val="22"/>
        </w:rPr>
        <w:instrText xml:space="preserve"> \* MERGEFORMAT </w:instrText>
      </w:r>
      <w:r w:rsidR="008F1A09" w:rsidRPr="00985881">
        <w:rPr>
          <w:sz w:val="22"/>
          <w:szCs w:val="22"/>
        </w:rPr>
      </w:r>
      <w:r w:rsidR="008F1A09" w:rsidRPr="00985881">
        <w:rPr>
          <w:sz w:val="22"/>
          <w:szCs w:val="22"/>
        </w:rPr>
        <w:fldChar w:fldCharType="separate"/>
      </w:r>
      <w:r w:rsidR="00350BEB" w:rsidRPr="00985881">
        <w:rPr>
          <w:sz w:val="22"/>
          <w:szCs w:val="22"/>
        </w:rPr>
        <w:t>6.7</w:t>
      </w:r>
      <w:r w:rsidR="008F1A09" w:rsidRPr="00985881">
        <w:rPr>
          <w:sz w:val="22"/>
          <w:szCs w:val="22"/>
        </w:rPr>
        <w:fldChar w:fldCharType="end"/>
      </w:r>
      <w:r w:rsidR="008F1A09" w:rsidRPr="00985881">
        <w:rPr>
          <w:sz w:val="22"/>
          <w:szCs w:val="22"/>
        </w:rPr>
        <w:t xml:space="preserve">. </w:t>
      </w:r>
      <w:r w:rsidRPr="00985881">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985881">
        <w:rPr>
          <w:sz w:val="22"/>
          <w:szCs w:val="22"/>
        </w:rPr>
        <w:t>ii</w:t>
      </w:r>
      <w:proofErr w:type="spellEnd"/>
      <w:r w:rsidRPr="00985881">
        <w:rPr>
          <w:sz w:val="22"/>
          <w:szCs w:val="22"/>
        </w:rPr>
        <w:t>) oprava zjevně vadně uvedeného množství položky (např. chyba o řád), či (</w:t>
      </w:r>
      <w:proofErr w:type="spellStart"/>
      <w:r w:rsidRPr="00985881">
        <w:rPr>
          <w:sz w:val="22"/>
          <w:szCs w:val="22"/>
        </w:rPr>
        <w:t>iii</w:t>
      </w:r>
      <w:proofErr w:type="spellEnd"/>
      <w:r w:rsidRPr="00985881">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6EBB4A0A"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350BEB">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7A1C2B10" w:rsidR="00CC2A79" w:rsidRPr="003C507B" w:rsidRDefault="00CC2A79" w:rsidP="00CC2A79">
      <w:pPr>
        <w:pStyle w:val="Textodst1sl"/>
        <w:rPr>
          <w:sz w:val="22"/>
          <w:szCs w:val="22"/>
        </w:rPr>
      </w:pPr>
      <w:bookmarkStart w:id="14"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Pr>
          <w:sz w:val="22"/>
          <w:szCs w:val="22"/>
        </w:rPr>
        <w:fldChar w:fldCharType="begin"/>
      </w:r>
      <w:r w:rsidR="00730A80">
        <w:rPr>
          <w:sz w:val="22"/>
          <w:szCs w:val="22"/>
        </w:rPr>
        <w:instrText xml:space="preserve"> REF _Ref194577940 \r \h </w:instrText>
      </w:r>
      <w:r w:rsidR="00730A80">
        <w:rPr>
          <w:sz w:val="22"/>
          <w:szCs w:val="22"/>
        </w:rPr>
      </w:r>
      <w:r w:rsidR="00730A80">
        <w:rPr>
          <w:sz w:val="22"/>
          <w:szCs w:val="22"/>
        </w:rPr>
        <w:fldChar w:fldCharType="separate"/>
      </w:r>
      <w:r w:rsidR="00730A80">
        <w:rPr>
          <w:sz w:val="22"/>
          <w:szCs w:val="22"/>
        </w:rPr>
        <w:t>7.1</w:t>
      </w:r>
      <w:r w:rsidR="00730A80">
        <w:rPr>
          <w:sz w:val="22"/>
          <w:szCs w:val="22"/>
        </w:rPr>
        <w:fldChar w:fldCharType="end"/>
      </w:r>
      <w:r w:rsidRPr="00051731">
        <w:rPr>
          <w:sz w:val="22"/>
          <w:szCs w:val="22"/>
        </w:rPr>
        <w:t xml:space="preserve"> Smlouvy o převzetí Díla bez vad a nedodělků nebo až na podpis zápisu dle odst. </w:t>
      </w:r>
      <w:r w:rsidR="00730A80">
        <w:rPr>
          <w:sz w:val="22"/>
          <w:szCs w:val="22"/>
        </w:rPr>
        <w:fldChar w:fldCharType="begin"/>
      </w:r>
      <w:r w:rsidR="00730A80">
        <w:rPr>
          <w:sz w:val="22"/>
          <w:szCs w:val="22"/>
        </w:rPr>
        <w:instrText xml:space="preserve"> REF _Ref194577951 \r \h </w:instrText>
      </w:r>
      <w:r w:rsidR="00730A80">
        <w:rPr>
          <w:sz w:val="22"/>
          <w:szCs w:val="22"/>
        </w:rPr>
      </w:r>
      <w:r w:rsidR="00730A80">
        <w:rPr>
          <w:sz w:val="22"/>
          <w:szCs w:val="22"/>
        </w:rPr>
        <w:fldChar w:fldCharType="separate"/>
      </w:r>
      <w:r w:rsidR="00730A80">
        <w:rPr>
          <w:sz w:val="22"/>
          <w:szCs w:val="22"/>
        </w:rPr>
        <w:t>7.4</w:t>
      </w:r>
      <w:r w:rsidR="00730A80">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4"/>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bookmarkStart w:id="15" w:name="_Ref194577999"/>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5"/>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61E7E31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přehledně vyznačena </w:t>
      </w:r>
      <w:r w:rsidRPr="005F001F">
        <w:rPr>
          <w:sz w:val="22"/>
          <w:szCs w:val="22"/>
        </w:rPr>
        <w:lastRenderedPageBreak/>
        <w:t xml:space="preserve">Zhotovitelem fakturovaná částka odpovídající Smlouvě a přílohou faktury musí být dokumenty dle </w:t>
      </w:r>
      <w:r w:rsidR="00730A80">
        <w:rPr>
          <w:sz w:val="22"/>
          <w:szCs w:val="22"/>
        </w:rPr>
        <w:t xml:space="preserve">odst. </w:t>
      </w:r>
      <w:r w:rsidR="00730A80">
        <w:rPr>
          <w:sz w:val="22"/>
          <w:szCs w:val="22"/>
        </w:rPr>
        <w:fldChar w:fldCharType="begin"/>
      </w:r>
      <w:r w:rsidR="00730A80">
        <w:rPr>
          <w:sz w:val="22"/>
          <w:szCs w:val="22"/>
        </w:rPr>
        <w:instrText xml:space="preserve"> REF _Ref194577999 \r \h </w:instrText>
      </w:r>
      <w:r w:rsidR="00730A80">
        <w:rPr>
          <w:sz w:val="22"/>
          <w:szCs w:val="22"/>
        </w:rPr>
      </w:r>
      <w:r w:rsidR="00730A80">
        <w:rPr>
          <w:sz w:val="22"/>
          <w:szCs w:val="22"/>
        </w:rPr>
        <w:fldChar w:fldCharType="separate"/>
      </w:r>
      <w:r w:rsidR="00730A80">
        <w:rPr>
          <w:sz w:val="22"/>
          <w:szCs w:val="22"/>
        </w:rPr>
        <w:t>9.3</w:t>
      </w:r>
      <w:r w:rsidR="00730A80">
        <w:rPr>
          <w:sz w:val="22"/>
          <w:szCs w:val="22"/>
        </w:rPr>
        <w:fldChar w:fldCharType="end"/>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6" w:name="_Ref194578024"/>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6"/>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985881" w:rsidRDefault="0038024A" w:rsidP="003C6092">
      <w:pPr>
        <w:pStyle w:val="Textodst1sl"/>
        <w:rPr>
          <w:sz w:val="22"/>
          <w:szCs w:val="22"/>
        </w:rPr>
      </w:pPr>
      <w:r w:rsidRPr="00985881">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sidRPr="00985881">
        <w:rPr>
          <w:sz w:val="22"/>
          <w:szCs w:val="22"/>
        </w:rPr>
        <w:lastRenderedPageBreak/>
        <w:tab/>
      </w:r>
      <w:r w:rsidRPr="00985881">
        <w:rPr>
          <w:sz w:val="22"/>
          <w:szCs w:val="22"/>
        </w:rPr>
        <w:fldChar w:fldCharType="begin">
          <w:ffData>
            <w:name w:val=""/>
            <w:enabled/>
            <w:calcOnExit w:val="0"/>
            <w:textInput>
              <w:default w:val="- 60 měsíců"/>
              <w:format w:val="První velké"/>
            </w:textInput>
          </w:ffData>
        </w:fldChar>
      </w:r>
      <w:r w:rsidRPr="00985881">
        <w:rPr>
          <w:sz w:val="22"/>
          <w:szCs w:val="22"/>
        </w:rPr>
        <w:instrText xml:space="preserve"> FORMTEXT </w:instrText>
      </w:r>
      <w:r w:rsidRPr="00985881">
        <w:rPr>
          <w:sz w:val="22"/>
          <w:szCs w:val="22"/>
        </w:rPr>
      </w:r>
      <w:r w:rsidRPr="00985881">
        <w:rPr>
          <w:sz w:val="22"/>
          <w:szCs w:val="22"/>
        </w:rPr>
        <w:fldChar w:fldCharType="separate"/>
      </w:r>
      <w:r w:rsidR="00D62F01" w:rsidRPr="00985881">
        <w:rPr>
          <w:noProof/>
          <w:sz w:val="22"/>
          <w:szCs w:val="22"/>
        </w:rPr>
        <w:t>- 60 měsíců</w:t>
      </w:r>
      <w:r w:rsidRPr="00985881">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lastRenderedPageBreak/>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231FFC69"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005F3E7F"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350BEB">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9820FA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350BE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350BEB">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lastRenderedPageBreak/>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833ECA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730A80">
        <w:rPr>
          <w:sz w:val="22"/>
          <w:szCs w:val="22"/>
        </w:rPr>
        <w:fldChar w:fldCharType="begin"/>
      </w:r>
      <w:r w:rsidR="00730A80">
        <w:rPr>
          <w:sz w:val="22"/>
          <w:szCs w:val="22"/>
        </w:rPr>
        <w:instrText xml:space="preserve"> REF _Ref194578024 \r \h </w:instrText>
      </w:r>
      <w:r w:rsidR="00730A80">
        <w:rPr>
          <w:sz w:val="22"/>
          <w:szCs w:val="22"/>
        </w:rPr>
      </w:r>
      <w:r w:rsidR="00730A80">
        <w:rPr>
          <w:sz w:val="22"/>
          <w:szCs w:val="22"/>
        </w:rPr>
        <w:fldChar w:fldCharType="separate"/>
      </w:r>
      <w:r w:rsidR="00730A80">
        <w:rPr>
          <w:sz w:val="22"/>
          <w:szCs w:val="22"/>
        </w:rPr>
        <w:t>9.8</w:t>
      </w:r>
      <w:r w:rsidR="00730A80">
        <w:rPr>
          <w:sz w:val="22"/>
          <w:szCs w:val="22"/>
        </w:rPr>
        <w:fldChar w:fldCharType="end"/>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w:t>
      </w:r>
      <w:r w:rsidRPr="00B56F04">
        <w:rPr>
          <w:sz w:val="22"/>
          <w:szCs w:val="22"/>
        </w:rPr>
        <w:lastRenderedPageBreak/>
        <w:t>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0EE96EE4"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w:t>
      </w:r>
      <w:r w:rsidR="0038024A" w:rsidRPr="0038024A">
        <w:rPr>
          <w:sz w:val="22"/>
          <w:szCs w:val="22"/>
        </w:rPr>
        <w:lastRenderedPageBreak/>
        <w:t xml:space="preserve">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350BEB">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7E51959F" w:rsidR="004B4A01" w:rsidRDefault="00143E8D" w:rsidP="00143E8D">
      <w:pPr>
        <w:pStyle w:val="Textodst1sl"/>
        <w:numPr>
          <w:ilvl w:val="0"/>
          <w:numId w:val="0"/>
        </w:numPr>
        <w:ind w:left="2124"/>
        <w:rPr>
          <w:sz w:val="22"/>
          <w:szCs w:val="22"/>
        </w:rPr>
      </w:pPr>
      <w:r w:rsidRPr="00143E8D">
        <w:rPr>
          <w:sz w:val="22"/>
          <w:szCs w:val="22"/>
        </w:rPr>
        <w:t xml:space="preserve">Lucie Jandíková, provozní manažer úseku mosty BN, </w:t>
      </w:r>
      <w:hyperlink r:id="rId15" w:history="1">
        <w:r w:rsidRPr="001C1091">
          <w:rPr>
            <w:rStyle w:val="Hypertextovodkaz"/>
            <w:sz w:val="22"/>
            <w:szCs w:val="22"/>
          </w:rPr>
          <w:t>lucie.jandikova@ksus.cz</w:t>
        </w:r>
      </w:hyperlink>
      <w:r w:rsidRPr="00143E8D">
        <w:rPr>
          <w:sz w:val="22"/>
          <w:szCs w:val="22"/>
        </w:rPr>
        <w:t>, 724 399 868 </w:t>
      </w:r>
    </w:p>
    <w:p w14:paraId="1158C062" w14:textId="26C41AC8" w:rsidR="003C524D" w:rsidRDefault="005E5796" w:rsidP="009E5C65">
      <w:pPr>
        <w:pStyle w:val="Textodst1sl"/>
        <w:numPr>
          <w:ilvl w:val="0"/>
          <w:numId w:val="0"/>
        </w:numPr>
        <w:ind w:left="709"/>
        <w:rPr>
          <w:sz w:val="22"/>
          <w:szCs w:val="22"/>
        </w:rPr>
      </w:pPr>
      <w:r>
        <w:rPr>
          <w:sz w:val="22"/>
          <w:szCs w:val="22"/>
        </w:rPr>
        <w:tab/>
      </w:r>
      <w:r>
        <w:rPr>
          <w:sz w:val="22"/>
          <w:szCs w:val="22"/>
        </w:rPr>
        <w:tab/>
      </w:r>
      <w:r w:rsidRPr="005E5796">
        <w:rPr>
          <w:sz w:val="22"/>
          <w:szCs w:val="22"/>
        </w:rPr>
        <w:t>Ing. Miroslav Dostál, vedoucí úseku mosty, miroslav.dostal@ksus.cz, 778532514</w:t>
      </w:r>
      <w:r w:rsidR="004B4A01" w:rsidRPr="00021B65">
        <w:rPr>
          <w:sz w:val="22"/>
          <w:szCs w:val="22"/>
        </w:rPr>
        <w:tab/>
      </w:r>
      <w:r w:rsidR="004B4A01">
        <w:rPr>
          <w:sz w:val="22"/>
          <w:szCs w:val="22"/>
        </w:rPr>
        <w:tab/>
      </w:r>
    </w:p>
    <w:p w14:paraId="4C291A70" w14:textId="77777777" w:rsidR="005E5796" w:rsidRDefault="005E5796" w:rsidP="009E5C65">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lastRenderedPageBreak/>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985881">
        <w:rPr>
          <w:sz w:val="22"/>
          <w:szCs w:val="22"/>
        </w:rPr>
        <w:fldChar w:fldCharType="begin">
          <w:ffData>
            <w:name w:val=""/>
            <w:enabled/>
            <w:calcOnExit w:val="0"/>
            <w:textInput>
              <w:default w:val="Podpisový rámec realizační dokumentace stavby "/>
            </w:textInput>
          </w:ffData>
        </w:fldChar>
      </w:r>
      <w:r w:rsidR="00B816DB" w:rsidRPr="00985881">
        <w:rPr>
          <w:sz w:val="22"/>
          <w:szCs w:val="22"/>
        </w:rPr>
        <w:instrText xml:space="preserve"> FORMTEXT </w:instrText>
      </w:r>
      <w:r w:rsidR="00B816DB" w:rsidRPr="00985881">
        <w:rPr>
          <w:sz w:val="22"/>
          <w:szCs w:val="22"/>
        </w:rPr>
      </w:r>
      <w:r w:rsidR="00B816DB" w:rsidRPr="00985881">
        <w:rPr>
          <w:sz w:val="22"/>
          <w:szCs w:val="22"/>
        </w:rPr>
        <w:fldChar w:fldCharType="separate"/>
      </w:r>
      <w:r w:rsidR="00D62F01" w:rsidRPr="00985881">
        <w:rPr>
          <w:noProof/>
          <w:sz w:val="22"/>
          <w:szCs w:val="22"/>
        </w:rPr>
        <w:t xml:space="preserve">Podpisový rámec realizační dokumentace stavby </w:t>
      </w:r>
      <w:r w:rsidR="00B816DB" w:rsidRPr="00985881">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87146" w14:textId="77777777" w:rsidR="00867E03" w:rsidRDefault="00867E03" w:rsidP="003C6092">
      <w:r>
        <w:separator/>
      </w:r>
    </w:p>
  </w:endnote>
  <w:endnote w:type="continuationSeparator" w:id="0">
    <w:p w14:paraId="48530AB5" w14:textId="77777777" w:rsidR="00867E03" w:rsidRDefault="00867E03"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B20D9" w14:textId="77777777" w:rsidR="00867E03" w:rsidRDefault="00867E03" w:rsidP="003C6092">
      <w:r>
        <w:separator/>
      </w:r>
    </w:p>
  </w:footnote>
  <w:footnote w:type="continuationSeparator" w:id="0">
    <w:p w14:paraId="5EB7F4EB" w14:textId="77777777" w:rsidR="00867E03" w:rsidRDefault="00867E03"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67321390"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A33"/>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36F52"/>
    <w:rsid w:val="001408CC"/>
    <w:rsid w:val="00140E9C"/>
    <w:rsid w:val="001416E6"/>
    <w:rsid w:val="00143585"/>
    <w:rsid w:val="00143CE7"/>
    <w:rsid w:val="00143E8D"/>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760B2"/>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5796"/>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95F1F"/>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67E03"/>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85881"/>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32E"/>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45DE"/>
    <w:rsid w:val="00AA493E"/>
    <w:rsid w:val="00AA6297"/>
    <w:rsid w:val="00AA6511"/>
    <w:rsid w:val="00AA6EA7"/>
    <w:rsid w:val="00AA7C74"/>
    <w:rsid w:val="00AA7CF6"/>
    <w:rsid w:val="00AB0A07"/>
    <w:rsid w:val="00AB1BE2"/>
    <w:rsid w:val="00AB4B47"/>
    <w:rsid w:val="00AB665F"/>
    <w:rsid w:val="00AC5A83"/>
    <w:rsid w:val="00AD01BF"/>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47B9B"/>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71D"/>
    <w:rsid w:val="00D918FD"/>
    <w:rsid w:val="00D94CB7"/>
    <w:rsid w:val="00D94F19"/>
    <w:rsid w:val="00D95018"/>
    <w:rsid w:val="00D9783B"/>
    <w:rsid w:val="00DA25C0"/>
    <w:rsid w:val="00DA2EA5"/>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lucie.jandikova@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10861</Words>
  <Characters>64086</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2025-04-08T13:31:00Z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